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ОЕКТ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 Р А В И Т Е Л Ь С Т В О   Е В Р Е Й С К О Й   А В Т О Н О М Н О Й   О Б Л А С Т И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ПОСТАНОВЛЕНИЕ</w:t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                              № ________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г. Биробиджан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Положение об инспекции государственного строительного и жилищного надзора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утвержденное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02.11.2023 № 452-пп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равительство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Положение об инспекции государственного строительного и жилищного надзора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утвержденное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02.11.2023 № 452-пп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инспекции государственного строительного и жилищного надзора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следующее изменение: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7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абзац первый пункта 3.1 раздела 3 «Организация деятельности инспекции»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3.1. Инспекцию возглавляет начальник инспекции, являющийся </w:t>
        <w:br/>
        <w:t xml:space="preserve">по должности главным государственным жилищным инспектором области (далее – начальник инспекции), назначаемый на должность и освобождаемый от должности губернатором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Настоящее постановление вступает в силу после дня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его официального опубликования, но не ранее 01 января 2024 года.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 облас</w:t>
      </w:r>
      <w:r>
        <w:rPr>
          <w:rFonts w:ascii="Times New Roman" w:hAnsi="Times New Roman" w:cs="Times New Roman"/>
          <w:sz w:val="28"/>
          <w:szCs w:val="28"/>
        </w:rPr>
        <w:t xml:space="preserve">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</w:t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/>
    <w:r/>
  </w:p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2"/>
    <w:uiPriority w:val="99"/>
  </w:style>
  <w:style w:type="character" w:styleId="712">
    <w:name w:val="Footer Char"/>
    <w:basedOn w:val="859"/>
    <w:link w:val="864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4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160" w:line="256" w:lineRule="auto"/>
    </w:p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Header"/>
    <w:basedOn w:val="858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9"/>
    <w:link w:val="862"/>
    <w:uiPriority w:val="99"/>
  </w:style>
  <w:style w:type="paragraph" w:styleId="864">
    <w:name w:val="Footer"/>
    <w:basedOn w:val="858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9"/>
    <w:link w:val="864"/>
    <w:uiPriority w:val="99"/>
  </w:style>
  <w:style w:type="paragraph" w:styleId="866">
    <w:name w:val="Balloon Text"/>
    <w:basedOn w:val="858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59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List Paragraph"/>
    <w:basedOn w:val="858"/>
    <w:uiPriority w:val="34"/>
    <w:qFormat/>
    <w:pPr>
      <w:contextualSpacing/>
      <w:ind w:left="720"/>
    </w:pPr>
  </w:style>
  <w:style w:type="table" w:styleId="869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0" w:customStyle="1">
    <w:name w:val="Цветовое выделение для Текст"/>
    <w:qFormat/>
    <w:rPr>
      <w:sz w:val="24"/>
    </w:rPr>
  </w:style>
  <w:style w:type="paragraph" w:styleId="871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revision>95</cp:revision>
  <dcterms:created xsi:type="dcterms:W3CDTF">2020-05-28T01:10:00Z</dcterms:created>
  <dcterms:modified xsi:type="dcterms:W3CDTF">2023-11-23T04:30:01Z</dcterms:modified>
</cp:coreProperties>
</file>